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A5B" w:rsidRPr="00E455EB" w:rsidRDefault="002F0A5B" w:rsidP="002F0A5B">
      <w:pPr>
        <w:spacing w:line="100" w:lineRule="atLeast"/>
        <w:jc w:val="both"/>
        <w:rPr>
          <w:rFonts w:ascii="serif" w:hAnsi="serif"/>
          <w:b/>
          <w:bCs/>
          <w:sz w:val="26"/>
          <w:szCs w:val="26"/>
        </w:rPr>
      </w:pPr>
      <w:r>
        <w:rPr>
          <w:rFonts w:ascii="serif" w:hAnsi="serif"/>
          <w:b/>
          <w:bCs/>
          <w:sz w:val="26"/>
          <w:szCs w:val="26"/>
        </w:rPr>
        <w:t>О едином реестре субъектов</w:t>
      </w:r>
      <w:r>
        <w:rPr>
          <w:b/>
          <w:bCs/>
          <w:sz w:val="26"/>
          <w:szCs w:val="26"/>
        </w:rPr>
        <w:t xml:space="preserve"> </w:t>
      </w:r>
      <w:r>
        <w:rPr>
          <w:rFonts w:ascii="serif" w:hAnsi="serif"/>
          <w:b/>
          <w:bCs/>
          <w:sz w:val="26"/>
          <w:szCs w:val="26"/>
        </w:rPr>
        <w:t xml:space="preserve"> малого и среднего</w:t>
      </w:r>
      <w:r>
        <w:rPr>
          <w:b/>
          <w:bCs/>
          <w:sz w:val="26"/>
          <w:szCs w:val="26"/>
        </w:rPr>
        <w:t xml:space="preserve"> </w:t>
      </w:r>
      <w:r>
        <w:rPr>
          <w:rFonts w:ascii="serif" w:hAnsi="serif"/>
          <w:b/>
          <w:bCs/>
          <w:sz w:val="26"/>
          <w:szCs w:val="26"/>
        </w:rPr>
        <w:t>предпринимательства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b/>
          <w:bCs/>
          <w:sz w:val="26"/>
          <w:szCs w:val="26"/>
        </w:rPr>
        <w:t xml:space="preserve">1.Что такое единый реестр субъектов малого и среднего предпринимательства, для каких целей он создается?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proofErr w:type="gramStart"/>
      <w:r>
        <w:rPr>
          <w:rFonts w:ascii="serif" w:hAnsi="serif"/>
          <w:sz w:val="26"/>
          <w:szCs w:val="26"/>
        </w:rPr>
        <w:t xml:space="preserve">Единый реестр </w:t>
      </w:r>
      <w:r>
        <w:rPr>
          <w:sz w:val="26"/>
          <w:szCs w:val="26"/>
        </w:rPr>
        <w:t xml:space="preserve">– </w:t>
      </w:r>
      <w:r>
        <w:rPr>
          <w:rFonts w:ascii="serif" w:hAnsi="serif"/>
          <w:sz w:val="26"/>
          <w:szCs w:val="26"/>
        </w:rPr>
        <w:t>это размещенная в открытом доступе база данных о субъектах малого и среднего предпринимательства, при обращении к которой можно подтвердить принадлежность того или иного хозяйствующего субъекта к категории субъектов малого и среднего предпринимательства.</w:t>
      </w:r>
      <w:proofErr w:type="gramEnd"/>
      <w:r>
        <w:rPr>
          <w:rFonts w:ascii="serif" w:hAnsi="serif"/>
          <w:sz w:val="26"/>
          <w:szCs w:val="26"/>
        </w:rPr>
        <w:t xml:space="preserve"> Создание такого реестра </w:t>
      </w:r>
      <w:r>
        <w:rPr>
          <w:sz w:val="26"/>
          <w:szCs w:val="26"/>
        </w:rPr>
        <w:t xml:space="preserve">– </w:t>
      </w:r>
      <w:r>
        <w:rPr>
          <w:rFonts w:ascii="serif" w:hAnsi="serif"/>
          <w:sz w:val="26"/>
          <w:szCs w:val="26"/>
        </w:rPr>
        <w:t>системное решение, которое позволит: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- снизить затраты предпринимателей и органов государственной власти, связанные с необходимостью подтверждения статуса малого и среднего предприятия для участников программ поддержки;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- снизить затраты крупных компаний в связи с поиском потенциальных поставщиков из числа малых и средних предприятий;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- обеспечить реализацию «надзорных каникул» для малых предприятий;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- повысить качество проработки мер поддержки малого и среднего предпринимательства;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  Для того чтобы проверить, внесены ли сведения о юридическом лице или индивидуальном предпринимателе в единый реестр субъектов малого и среднего предпринимательства, можно будет зайти на официальный сайт Федеральной налоговой службы и воспользоваться соответствующим специальным бесплатным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сервисом, который </w:t>
      </w:r>
      <w:proofErr w:type="gramStart"/>
      <w:r>
        <w:rPr>
          <w:rFonts w:ascii="serif" w:hAnsi="serif"/>
          <w:sz w:val="26"/>
          <w:szCs w:val="26"/>
        </w:rPr>
        <w:t>будет доступен начиная</w:t>
      </w:r>
      <w:proofErr w:type="gramEnd"/>
      <w:r>
        <w:rPr>
          <w:rFonts w:ascii="serif" w:hAnsi="serif"/>
          <w:sz w:val="26"/>
          <w:szCs w:val="26"/>
        </w:rPr>
        <w:t xml:space="preserve"> с 1 августа 2016 года. </w:t>
      </w:r>
    </w:p>
    <w:p w:rsidR="002F0A5B" w:rsidRDefault="002F0A5B" w:rsidP="002F0A5B">
      <w:pPr>
        <w:jc w:val="both"/>
        <w:rPr>
          <w:rFonts w:ascii="serif" w:hAnsi="serif"/>
          <w:b/>
          <w:bCs/>
          <w:sz w:val="26"/>
          <w:szCs w:val="26"/>
        </w:rPr>
      </w:pPr>
      <w:r>
        <w:rPr>
          <w:rFonts w:ascii="serif" w:hAnsi="serif"/>
          <w:sz w:val="26"/>
          <w:szCs w:val="26"/>
        </w:rPr>
        <w:tab/>
        <w:t>При этом с 1 августа 2016 года предпринимателям не нужно будет представлять документы, подтверждающие их статус как субъектов малого или среднего предпринимательства, при обращении за мерами поддержки в рамках государственных или муниципальных программ развития малого и среднего предпринимательства.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b/>
          <w:bCs/>
          <w:sz w:val="26"/>
          <w:szCs w:val="26"/>
        </w:rPr>
        <w:t>2.Каким образом будет формироваться единый реестр субъектов малого и среднего предпринимательства?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В качестве базового подхода к формированию и ведению реестра выбран принцип автоматического присвоения статуса субъекта малого и среднего предпринимательства хозяйствующим субъектам, сведения о которых уже содержатся в информационных системах, находящихся в ведении федеральных органов исполнительной власти, без введения административных процедур, связанных с предоставлением такими хозяйствующими субъектами дополнительных документов.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Согласно Федеральному закону от 29 декабря 2015 г</w:t>
      </w:r>
      <w:r>
        <w:rPr>
          <w:sz w:val="26"/>
          <w:szCs w:val="26"/>
        </w:rPr>
        <w:t xml:space="preserve">ода 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408-ФЗ реестр будет впервые сформирован Федеральной налоговой службой</w:t>
      </w:r>
      <w:r>
        <w:rPr>
          <w:sz w:val="26"/>
          <w:szCs w:val="26"/>
        </w:rPr>
        <w:t xml:space="preserve"> и </w:t>
      </w:r>
      <w:r>
        <w:rPr>
          <w:rFonts w:ascii="serif" w:hAnsi="serif"/>
          <w:sz w:val="26"/>
          <w:szCs w:val="26"/>
        </w:rPr>
        <w:t xml:space="preserve"> размещён на ее официальном сайте 1 августа 2016 года на основании: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- сведений, содержащихся в налоговой отчётности (документах, связанных с применением специальных налоговых режимов) за предшествующий календарный год, представленной в Федеральную налоговую службу;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- сведений, содержащихся в Едином государственном реестре юридических лиц, Едином государственном реестре индивидуальных предпринимателей;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- сведений, поступивших в Федеральную налоговую службу для целей формирования реестра в порядке информационного взаимодействия.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ab/>
        <w:t xml:space="preserve">Таким образом, внесение сведений о юридических лицах и об индивидуальных предпринимателях в единый реестр субъектов малого и среднего </w:t>
      </w:r>
      <w:r>
        <w:rPr>
          <w:rFonts w:ascii="serif" w:hAnsi="serif"/>
          <w:sz w:val="26"/>
          <w:szCs w:val="26"/>
        </w:rPr>
        <w:lastRenderedPageBreak/>
        <w:t xml:space="preserve">предпринимательства и исключение таких сведений из указанного реестра осуществляются Федеральной налоговой службой без участия в этом процессе предпринимателей. </w:t>
      </w:r>
      <w:proofErr w:type="gramStart"/>
      <w:r>
        <w:rPr>
          <w:rFonts w:ascii="serif" w:hAnsi="serif"/>
          <w:sz w:val="26"/>
          <w:szCs w:val="26"/>
        </w:rPr>
        <w:t>Самое</w:t>
      </w:r>
      <w:proofErr w:type="gramEnd"/>
      <w:r>
        <w:rPr>
          <w:rFonts w:ascii="serif" w:hAnsi="serif"/>
          <w:sz w:val="26"/>
          <w:szCs w:val="26"/>
        </w:rPr>
        <w:t xml:space="preserve"> важное </w:t>
      </w:r>
      <w:r>
        <w:rPr>
          <w:sz w:val="26"/>
          <w:szCs w:val="26"/>
        </w:rPr>
        <w:t xml:space="preserve">– </w:t>
      </w:r>
      <w:r>
        <w:rPr>
          <w:rFonts w:ascii="serif" w:hAnsi="serif"/>
          <w:sz w:val="26"/>
          <w:szCs w:val="26"/>
        </w:rPr>
        <w:t xml:space="preserve">правильно оформлять и своевременно подавать соответствующие отчетные документы в рамках налогового учета и отчетности. </w:t>
      </w:r>
    </w:p>
    <w:p w:rsidR="002F0A5B" w:rsidRDefault="002F0A5B" w:rsidP="002F0A5B">
      <w:pPr>
        <w:jc w:val="both"/>
        <w:rPr>
          <w:rFonts w:ascii="serif" w:hAnsi="serif"/>
          <w:b/>
          <w:bCs/>
          <w:sz w:val="26"/>
          <w:szCs w:val="26"/>
        </w:rPr>
      </w:pPr>
      <w:proofErr w:type="gramStart"/>
      <w:r>
        <w:rPr>
          <w:rFonts w:ascii="serif" w:hAnsi="serif"/>
          <w:sz w:val="26"/>
          <w:szCs w:val="26"/>
        </w:rPr>
        <w:t>В случае если юридические лица, индивидуальные предприниматели не представили в соответствии с законодательством Российской Федерации о налогах и сборах сведения о среднесписочной численности работников за предшествующий календарный год и (или) налоговую отчетность, позволяющую определить величину дохода, полученного от осуществления предпринимательской деятельности за предшествующий календарный год, Федеральная налоговая служба не внесет предприятие в единый реестр субъектов малого и среднего предпринимательства в</w:t>
      </w:r>
      <w:proofErr w:type="gramEnd"/>
      <w:r>
        <w:rPr>
          <w:rFonts w:ascii="serif" w:hAnsi="serif"/>
          <w:sz w:val="26"/>
          <w:szCs w:val="26"/>
        </w:rPr>
        <w:t xml:space="preserve"> </w:t>
      </w:r>
      <w:proofErr w:type="gramStart"/>
      <w:r>
        <w:rPr>
          <w:rFonts w:ascii="serif" w:hAnsi="serif"/>
          <w:sz w:val="26"/>
          <w:szCs w:val="26"/>
        </w:rPr>
        <w:t xml:space="preserve">текущем году. </w:t>
      </w:r>
      <w:proofErr w:type="gramEnd"/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b/>
          <w:bCs/>
          <w:sz w:val="26"/>
          <w:szCs w:val="26"/>
        </w:rPr>
        <w:t>3. Каким критериям нужно соответствовать, чтобы сведения о юридическом лице, индивидуальном предпринимателе были внесены в единый реестр субъектов малого и среднего предпринимательства?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В целях обеспечения автоматического формирования реестра в конце 2015 года в Федеральный закон от 24 июля 2007 г</w:t>
      </w:r>
      <w:r>
        <w:rPr>
          <w:sz w:val="26"/>
          <w:szCs w:val="26"/>
        </w:rPr>
        <w:t>ода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209-ФЗ «О развитии малого и среднего предпринимательства в Российской Федерации» были внесены поправки, уточняющие критерии отнесения хозяйствующих субъектов к малым и средним предприятиям. </w:t>
      </w:r>
      <w:proofErr w:type="gramStart"/>
      <w:r>
        <w:rPr>
          <w:rFonts w:ascii="serif" w:hAnsi="serif"/>
          <w:sz w:val="26"/>
          <w:szCs w:val="26"/>
        </w:rPr>
        <w:t>В частности, в соответствии с Федеральным законом от 29 декабря 2015 г</w:t>
      </w:r>
      <w:r>
        <w:rPr>
          <w:sz w:val="26"/>
          <w:szCs w:val="26"/>
        </w:rPr>
        <w:t>ода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408-ФЗ «О внесении изменений в отдельные законодательные акты Российской Федерации» для целей ведения реестра предусмотрен переход от понятия «выручка от реализации товаров (работ, услуг) без учета налога на добавленную стоимость» к понятию «доход, полученный от осуществления предпринимательской деятельности», от понятия «средняя численность работников» к понятию «среднесписочной численности работников</w:t>
      </w:r>
      <w:proofErr w:type="gramEnd"/>
      <w:r>
        <w:rPr>
          <w:rFonts w:ascii="serif" w:hAnsi="serif"/>
          <w:sz w:val="26"/>
          <w:szCs w:val="26"/>
        </w:rPr>
        <w:t>». Внесены уточнения в отношении организационно-правовых форм хозяйствующих субъектов, которые могут быть признаны малыми или средними предприятиями.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ab/>
        <w:t xml:space="preserve"> </w:t>
      </w:r>
      <w:proofErr w:type="gramStart"/>
      <w:r>
        <w:rPr>
          <w:rFonts w:ascii="serif" w:hAnsi="serif"/>
          <w:sz w:val="26"/>
          <w:szCs w:val="26"/>
        </w:rPr>
        <w:t>Таким образом, согласно статье 4 Федерального закона от 24 июля 2007 г</w:t>
      </w:r>
      <w:r>
        <w:rPr>
          <w:sz w:val="26"/>
          <w:szCs w:val="26"/>
        </w:rPr>
        <w:t xml:space="preserve">ода 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209-ФЗ «О развитии малого и среднего предпринимательства в Российской Федерации» (в редакции Федерального закона от 29 декабря 2015 г</w:t>
      </w:r>
      <w:r>
        <w:rPr>
          <w:sz w:val="26"/>
          <w:szCs w:val="26"/>
        </w:rPr>
        <w:t>ода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408-ФЗ) с 1 августа 2016 г</w:t>
      </w:r>
      <w:r>
        <w:rPr>
          <w:sz w:val="26"/>
          <w:szCs w:val="26"/>
        </w:rPr>
        <w:t>ода</w:t>
      </w:r>
      <w:r>
        <w:rPr>
          <w:rFonts w:ascii="serif" w:hAnsi="serif"/>
          <w:sz w:val="26"/>
          <w:szCs w:val="26"/>
        </w:rPr>
        <w:t xml:space="preserve"> для отнесения юридических лиц и индивидуальных предпринимателей к категории субъектов малого и среднего предпринимательства и последующего внесения сведений в реестр необходимо одновременное выполнение</w:t>
      </w:r>
      <w:proofErr w:type="gramEnd"/>
      <w:r>
        <w:rPr>
          <w:rFonts w:ascii="serif" w:hAnsi="serif"/>
          <w:sz w:val="26"/>
          <w:szCs w:val="26"/>
        </w:rPr>
        <w:t xml:space="preserve"> следующих условий: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sz w:val="26"/>
          <w:szCs w:val="26"/>
        </w:rPr>
        <w:t xml:space="preserve">1) </w:t>
      </w:r>
      <w:r>
        <w:rPr>
          <w:rFonts w:ascii="serif" w:hAnsi="serif"/>
          <w:sz w:val="26"/>
          <w:szCs w:val="26"/>
        </w:rPr>
        <w:t>требования к организационно-правовым формам и к структуре уставного (складочного) капитала юридического лица. Для хозяйственных обществ, хозяйственных партнерств должно быть выполнено хотя бы одно из следующих требований:</w:t>
      </w:r>
    </w:p>
    <w:p w:rsidR="002F0A5B" w:rsidRDefault="002F0A5B" w:rsidP="002F0A5B">
      <w:pPr>
        <w:tabs>
          <w:tab w:val="left" w:pos="-368"/>
        </w:tabs>
        <w:jc w:val="both"/>
        <w:rPr>
          <w:rFonts w:ascii="serif" w:hAnsi="serif"/>
          <w:sz w:val="26"/>
          <w:szCs w:val="26"/>
        </w:rPr>
      </w:pPr>
      <w:proofErr w:type="gramStart"/>
      <w:r>
        <w:rPr>
          <w:rFonts w:ascii="serif" w:hAnsi="serif"/>
          <w:sz w:val="26"/>
          <w:szCs w:val="26"/>
        </w:rPr>
        <w:t>- 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 не превышает двадцать пять процентов, а суммарная доля участия иностранных юридических лиц и (или) юридических лиц, не являющихся субъектами малого и среднего предпринимательства</w:t>
      </w:r>
      <w:proofErr w:type="gramEnd"/>
      <w:r>
        <w:rPr>
          <w:rFonts w:ascii="serif" w:hAnsi="serif"/>
          <w:sz w:val="26"/>
          <w:szCs w:val="26"/>
        </w:rPr>
        <w:t xml:space="preserve">, не превышает сорок девять процентов.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- акции акционерного общества, обращающиеся на организованном рынке ценных </w:t>
      </w:r>
      <w:r>
        <w:rPr>
          <w:rFonts w:ascii="serif" w:hAnsi="serif"/>
          <w:sz w:val="26"/>
          <w:szCs w:val="26"/>
        </w:rPr>
        <w:lastRenderedPageBreak/>
        <w:t>бумаг, отнесены к акциям высокотехнологичного (инновационного) сектора экономики в порядке, установленном Правительством Российской Федерации;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proofErr w:type="gramStart"/>
      <w:r>
        <w:rPr>
          <w:rFonts w:ascii="serif" w:hAnsi="serif"/>
          <w:sz w:val="26"/>
          <w:szCs w:val="26"/>
        </w:rPr>
        <w:t xml:space="preserve">- деятельность хозяйственных обществ, хозяйственных партнерств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</w:t>
      </w:r>
      <w:proofErr w:type="gramEnd"/>
    </w:p>
    <w:p w:rsidR="002F0A5B" w:rsidRDefault="002F0A5B" w:rsidP="002F0A5B">
      <w:pPr>
        <w:jc w:val="both"/>
        <w:rPr>
          <w:sz w:val="26"/>
          <w:szCs w:val="26"/>
        </w:rPr>
      </w:pPr>
      <w:r>
        <w:rPr>
          <w:rFonts w:ascii="serif" w:hAnsi="serif"/>
          <w:sz w:val="26"/>
          <w:szCs w:val="26"/>
        </w:rPr>
        <w:t>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</w:t>
      </w:r>
      <w:r>
        <w:rPr>
          <w:sz w:val="26"/>
          <w:szCs w:val="26"/>
        </w:rPr>
        <w:t>;</w:t>
      </w:r>
      <w:r>
        <w:rPr>
          <w:rFonts w:ascii="serif" w:hAnsi="serif"/>
          <w:sz w:val="26"/>
          <w:szCs w:val="26"/>
        </w:rPr>
        <w:t xml:space="preserve">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sz w:val="26"/>
          <w:szCs w:val="26"/>
        </w:rPr>
        <w:t xml:space="preserve">– </w:t>
      </w:r>
      <w:r>
        <w:rPr>
          <w:rFonts w:ascii="serif" w:hAnsi="serif"/>
          <w:sz w:val="26"/>
          <w:szCs w:val="26"/>
        </w:rPr>
        <w:t xml:space="preserve">бюджетным, автономным научным учреждениям либо являющимся бюджетными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учреждениями, автономными учреждениями образовательным организациям высшего образования;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- хозяйственные общества, хозяйственные партнерства получили статус участника проекта в соответствии с Федеральным законом от 28 сентября 2010 г</w:t>
      </w:r>
      <w:r>
        <w:rPr>
          <w:sz w:val="26"/>
          <w:szCs w:val="26"/>
        </w:rPr>
        <w:t>ода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244-ФЗ «Об инновационном центре «</w:t>
      </w:r>
      <w:proofErr w:type="spellStart"/>
      <w:r>
        <w:rPr>
          <w:rFonts w:ascii="serif" w:hAnsi="serif"/>
          <w:sz w:val="26"/>
          <w:szCs w:val="26"/>
        </w:rPr>
        <w:t>Сколково</w:t>
      </w:r>
      <w:proofErr w:type="spellEnd"/>
      <w:r>
        <w:rPr>
          <w:rFonts w:ascii="serif" w:hAnsi="serif"/>
          <w:sz w:val="26"/>
          <w:szCs w:val="26"/>
        </w:rPr>
        <w:t>»;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proofErr w:type="gramStart"/>
      <w:r>
        <w:rPr>
          <w:rFonts w:ascii="serif" w:hAnsi="serif"/>
          <w:sz w:val="26"/>
          <w:szCs w:val="26"/>
        </w:rPr>
        <w:t>- учредителями (участниками) хозяйственных обществ, хозяйственных партнерств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</w:t>
      </w:r>
      <w:r>
        <w:rPr>
          <w:sz w:val="26"/>
          <w:szCs w:val="26"/>
        </w:rPr>
        <w:t>ода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127-ФЗ «О науке и государственной научно-технической политике».</w:t>
      </w:r>
      <w:proofErr w:type="gramEnd"/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2) </w:t>
      </w:r>
      <w:r>
        <w:rPr>
          <w:sz w:val="26"/>
          <w:szCs w:val="26"/>
        </w:rPr>
        <w:t>с</w:t>
      </w:r>
      <w:r>
        <w:rPr>
          <w:rFonts w:ascii="serif" w:hAnsi="serif"/>
          <w:sz w:val="26"/>
          <w:szCs w:val="26"/>
        </w:rPr>
        <w:t>реднесписочная численность работников за предшествующий календарный год не должна превышать следующие предельные значения: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- от ста одного до двухсот пятидесяти человек включительно для средних предприятий;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- до ста человек включительно для малых предприятий; среди малых предприятий выделяются </w:t>
      </w:r>
      <w:proofErr w:type="spellStart"/>
      <w:r>
        <w:rPr>
          <w:rFonts w:ascii="serif" w:hAnsi="serif"/>
          <w:sz w:val="26"/>
          <w:szCs w:val="26"/>
        </w:rPr>
        <w:t>микропредприятия</w:t>
      </w:r>
      <w:proofErr w:type="spellEnd"/>
      <w:r>
        <w:rPr>
          <w:sz w:val="26"/>
          <w:szCs w:val="26"/>
        </w:rPr>
        <w:t>;</w:t>
      </w:r>
      <w:r>
        <w:rPr>
          <w:rFonts w:ascii="serif" w:hAnsi="serif"/>
          <w:sz w:val="26"/>
          <w:szCs w:val="26"/>
        </w:rPr>
        <w:t xml:space="preserve"> </w:t>
      </w:r>
    </w:p>
    <w:p w:rsidR="002F0A5B" w:rsidRPr="00E455EB" w:rsidRDefault="002F0A5B" w:rsidP="002F0A5B">
      <w:pPr>
        <w:jc w:val="both"/>
        <w:rPr>
          <w:sz w:val="26"/>
          <w:szCs w:val="26"/>
        </w:rPr>
      </w:pPr>
      <w:r>
        <w:rPr>
          <w:rFonts w:ascii="serif" w:hAnsi="serif"/>
          <w:sz w:val="26"/>
          <w:szCs w:val="26"/>
        </w:rPr>
        <w:t>- до пятнадцати человек</w:t>
      </w:r>
      <w:r>
        <w:rPr>
          <w:sz w:val="26"/>
          <w:szCs w:val="26"/>
        </w:rPr>
        <w:t>.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3) доход, полученный от осуществления предпринимательской деятельности за предшествующий календарный год, не должен превышать предельные значения, которые будут установлены Правительством Российской Федерации.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При этом для цели отнесения хозяйствующих субъектов к категории субъектов малого и среднего предпринимательства доход суммируется по всем осуществляемым видам деятельности.</w:t>
      </w:r>
    </w:p>
    <w:p w:rsidR="002F0A5B" w:rsidRDefault="002F0A5B" w:rsidP="002F0A5B">
      <w:pPr>
        <w:jc w:val="both"/>
        <w:rPr>
          <w:rFonts w:ascii="serif" w:hAnsi="serif"/>
          <w:b/>
          <w:bCs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Категория субъекта малого или среднего предпринимательства (микро-, малое или среднее предприятие) определяется в соответствии с наибольшим значением среднесписочной численности работников за предшествующий календарный год или дохода, полученного от осуществления предпринимательской деятельности за предшествующий календарный год. При этом вновь созданные юридические лица и вновь зарегистрированные индивидуальные предприниматели в течение первого года своей деятельности, а также индивидуальные предприниматели, применяющие только патентную систему налогообложения, относятся к категории  </w:t>
      </w:r>
      <w:proofErr w:type="spellStart"/>
      <w:r>
        <w:rPr>
          <w:rFonts w:ascii="serif" w:hAnsi="serif"/>
          <w:sz w:val="26"/>
          <w:szCs w:val="26"/>
        </w:rPr>
        <w:t>микропредприятий</w:t>
      </w:r>
      <w:proofErr w:type="spellEnd"/>
      <w:r>
        <w:rPr>
          <w:rFonts w:ascii="serif" w:hAnsi="serif"/>
          <w:sz w:val="26"/>
          <w:szCs w:val="26"/>
        </w:rPr>
        <w:t xml:space="preserve">.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b/>
          <w:bCs/>
          <w:sz w:val="26"/>
          <w:szCs w:val="26"/>
        </w:rPr>
        <w:t>4. Какие сведения будут внесены в единый реестр субъектов малого и среднего предпринимательства?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proofErr w:type="gramStart"/>
      <w:r>
        <w:rPr>
          <w:rFonts w:ascii="serif" w:hAnsi="serif"/>
          <w:sz w:val="26"/>
          <w:szCs w:val="26"/>
        </w:rPr>
        <w:t xml:space="preserve">Единый реестр субъектов малого и среднего предпринимательства будет содержать большой объем сведений  </w:t>
      </w:r>
      <w:r>
        <w:rPr>
          <w:sz w:val="26"/>
          <w:szCs w:val="26"/>
        </w:rPr>
        <w:t xml:space="preserve">– </w:t>
      </w:r>
      <w:r>
        <w:rPr>
          <w:rFonts w:ascii="serif" w:hAnsi="serif"/>
          <w:sz w:val="26"/>
          <w:szCs w:val="26"/>
        </w:rPr>
        <w:t xml:space="preserve">не только о категории субъекта малого и среднего </w:t>
      </w:r>
      <w:r>
        <w:rPr>
          <w:rFonts w:ascii="serif" w:hAnsi="serif"/>
          <w:sz w:val="26"/>
          <w:szCs w:val="26"/>
        </w:rPr>
        <w:lastRenderedPageBreak/>
        <w:t>предпринимательства (микро-, малое или среднее предприятие), но и о видах деятельности предприятия, производимой продукции, полученных лицензиях, участии в закупках товаров, работ, услуг для нужд органов государственной власти, органов местного самоуправления и отдельных видов юридических лиц.</w:t>
      </w:r>
      <w:proofErr w:type="gramEnd"/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Перечень таких сведений определен в части 3 статьи 4.1 Федерального закона от 24 июля 2007 г</w:t>
      </w:r>
      <w:r>
        <w:rPr>
          <w:sz w:val="26"/>
          <w:szCs w:val="26"/>
        </w:rPr>
        <w:t>ода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209-ФЗ «О развитии малого и среднего предпринимательства в Российской Федерации» (в редакции Федерального закона от 29 декабря 2015 г</w:t>
      </w:r>
      <w:r>
        <w:rPr>
          <w:sz w:val="26"/>
          <w:szCs w:val="26"/>
        </w:rPr>
        <w:t>ода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408-ФЗ) и в обязательном порядке будет включать в себя: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1)наименование юридического лица или фамилия, имя и (при наличии) отчество индивидуального предпринимателя;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2)идентификационный номер налогоплательщика;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3) место нахождения юридического лица или место жительства индивидуального предпринимателя;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4)дата внесения сведений о юридическом лице или об индивидуальном предпринимателе в единый реестр субъектов малого и среднего предпринимательства;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5) категория субъекта малого или среднего предпринимательства (</w:t>
      </w:r>
      <w:proofErr w:type="spellStart"/>
      <w:r>
        <w:rPr>
          <w:rFonts w:ascii="serif" w:hAnsi="serif"/>
          <w:sz w:val="26"/>
          <w:szCs w:val="26"/>
        </w:rPr>
        <w:t>микропредприятие</w:t>
      </w:r>
      <w:proofErr w:type="spellEnd"/>
      <w:r>
        <w:rPr>
          <w:rFonts w:ascii="serif" w:hAnsi="serif"/>
          <w:sz w:val="26"/>
          <w:szCs w:val="26"/>
        </w:rPr>
        <w:t>, малое предприятие или среднее предприятие);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6) указание на то, что юридическое лицо или индивидуальный предприниматель является соответственно вновь созданным юридическим лицом, вновь зарегистрированным индивидуальным предпринимателем;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7) содержащиеся в едином государственном реестре юридических лиц, едином государственном реестре индивидуальных предпринимателей в отношении соответственно юридического лица, индивидуального предпринимателя сведения о кодах по Общероссийскому классификатору видов экономической деятельности;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8) 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предпринимателем.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В то же время часть сведений для целей внесения их в реестр может быть представлена в Федеральную налоговую службу в добровольно-заявительном порядке. Речь идет о таких сведениях, как: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- сведения о производимой юридическим лицом, индивидуальным предпринимателем продукции (в соответствии с Общероссийским классификатором продукции по видам экономической деятельности) с указанием на соответствие такой продукции критериям отнесения к инновационной продукции, высокотехнологичной продукции;</w:t>
      </w:r>
    </w:p>
    <w:p w:rsidR="002F0A5B" w:rsidRDefault="002F0A5B" w:rsidP="002F0A5B">
      <w:pPr>
        <w:jc w:val="both"/>
        <w:rPr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- сведения о включении юридического лица, индивидуального предпринимателя в реестры (перечни) субъектов малого и среднего предпринимательства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sz w:val="26"/>
          <w:szCs w:val="26"/>
        </w:rPr>
        <w:t xml:space="preserve">– </w:t>
      </w:r>
      <w:r>
        <w:rPr>
          <w:rFonts w:ascii="serif" w:hAnsi="serif"/>
          <w:sz w:val="26"/>
          <w:szCs w:val="26"/>
        </w:rPr>
        <w:t>участников программ партнерства между юридическими лицами, являющимися заказчиками товаров, работ, услуг в соответствии с Федеральным законом от 18 июля 2011 г</w:t>
      </w:r>
      <w:r>
        <w:rPr>
          <w:sz w:val="26"/>
          <w:szCs w:val="26"/>
        </w:rPr>
        <w:t>ода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223-ФЗ «О закупках товаров, работ, услуг отдельными видами юридических лиц», и субъектами малого и среднего предпринимательства;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proofErr w:type="gramStart"/>
      <w:r>
        <w:rPr>
          <w:rFonts w:ascii="serif" w:hAnsi="serif"/>
          <w:sz w:val="26"/>
          <w:szCs w:val="26"/>
        </w:rPr>
        <w:t>- 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от 5 апреля 2013 г</w:t>
      </w:r>
      <w:r>
        <w:rPr>
          <w:sz w:val="26"/>
          <w:szCs w:val="26"/>
        </w:rPr>
        <w:t>ода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44-ФЗ «О контрактной системе в сфере закупок товаров, работ, услуг для обеспечения государственных и муниципальных нужд», и (или) договоров, заключенных в соответствии с </w:t>
      </w:r>
      <w:r>
        <w:rPr>
          <w:rFonts w:ascii="serif" w:hAnsi="serif"/>
          <w:sz w:val="26"/>
          <w:szCs w:val="26"/>
        </w:rPr>
        <w:lastRenderedPageBreak/>
        <w:t>Федеральным законом от 18 июля 2011 г</w:t>
      </w:r>
      <w:r>
        <w:rPr>
          <w:sz w:val="26"/>
          <w:szCs w:val="26"/>
        </w:rPr>
        <w:t>ода</w:t>
      </w: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223-ФЗ «О закупках товаров, работ, услуг</w:t>
      </w:r>
      <w:proofErr w:type="gramEnd"/>
      <w:r>
        <w:rPr>
          <w:rFonts w:ascii="serif" w:hAnsi="serif"/>
          <w:sz w:val="26"/>
          <w:szCs w:val="26"/>
        </w:rPr>
        <w:t xml:space="preserve"> отдельными видами юридических лиц».</w:t>
      </w:r>
    </w:p>
    <w:p w:rsidR="002F0A5B" w:rsidRDefault="002F0A5B" w:rsidP="002F0A5B">
      <w:pPr>
        <w:jc w:val="both"/>
        <w:rPr>
          <w:rFonts w:ascii="serif" w:hAnsi="serif"/>
          <w:b/>
          <w:bCs/>
          <w:sz w:val="26"/>
          <w:szCs w:val="26"/>
        </w:rPr>
      </w:pPr>
      <w:r>
        <w:rPr>
          <w:rFonts w:ascii="serif" w:hAnsi="serif"/>
          <w:sz w:val="26"/>
          <w:szCs w:val="26"/>
        </w:rPr>
        <w:t>Указанные сведения любой предприниматель сможет предоставить в форме электронного документа, подписанного усиленной квалифицированной электронной подписью, через</w:t>
      </w:r>
      <w:r>
        <w:rPr>
          <w:sz w:val="26"/>
          <w:szCs w:val="26"/>
        </w:rPr>
        <w:t xml:space="preserve"> </w:t>
      </w:r>
      <w:r>
        <w:rPr>
          <w:rFonts w:ascii="serif" w:hAnsi="serif"/>
          <w:sz w:val="26"/>
          <w:szCs w:val="26"/>
        </w:rPr>
        <w:t>официальный сайт Федеральной налоговой службы.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b/>
          <w:bCs/>
          <w:sz w:val="26"/>
          <w:szCs w:val="26"/>
        </w:rPr>
        <w:t>5. Каким образом можно будет внести в реестр дополнительные сведения о субъекте малого или среднего предпринимательства?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Для передачи сведений о видах продукции, договорах и контрактах, а также об участии в программах партнёрства после 1 августа 2016</w:t>
      </w:r>
      <w:r>
        <w:rPr>
          <w:sz w:val="26"/>
          <w:szCs w:val="26"/>
        </w:rPr>
        <w:t xml:space="preserve"> </w:t>
      </w:r>
      <w:r>
        <w:rPr>
          <w:rFonts w:ascii="serif" w:hAnsi="serif"/>
          <w:sz w:val="26"/>
          <w:szCs w:val="26"/>
        </w:rPr>
        <w:t>года следует использовать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специальный сервис (ссылка будет активирована после 1 августа 2016 года), размещенный на официальном сайте Федеральной налоговой службы. После прохождения процедур авторизации с использованием квалифицированной электронной подписи необходимо будет, заполнить предлагаемую форму.</w:t>
      </w:r>
    </w:p>
    <w:p w:rsidR="002F0A5B" w:rsidRDefault="002F0A5B" w:rsidP="002F0A5B">
      <w:pPr>
        <w:jc w:val="both"/>
        <w:rPr>
          <w:rFonts w:ascii="serif" w:hAnsi="serif"/>
          <w:b/>
          <w:bCs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Квалифицированная электронная подпись может быть получена в аккредитованных удостоверяющих центрах.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b/>
          <w:bCs/>
          <w:sz w:val="26"/>
          <w:szCs w:val="26"/>
        </w:rPr>
        <w:t>6. Как часто будут обновляться сведения, внесенные</w:t>
      </w:r>
      <w:r>
        <w:rPr>
          <w:b/>
          <w:bCs/>
          <w:sz w:val="26"/>
          <w:szCs w:val="26"/>
        </w:rPr>
        <w:t xml:space="preserve"> </w:t>
      </w:r>
      <w:r>
        <w:rPr>
          <w:rFonts w:ascii="serif" w:hAnsi="serif"/>
          <w:b/>
          <w:bCs/>
          <w:sz w:val="26"/>
          <w:szCs w:val="26"/>
        </w:rPr>
        <w:t>в реестр?</w:t>
      </w:r>
      <w:r>
        <w:rPr>
          <w:rFonts w:ascii="serif" w:hAnsi="serif"/>
          <w:sz w:val="26"/>
          <w:szCs w:val="26"/>
        </w:rPr>
        <w:t xml:space="preserve">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В соответствии с Федеральным законом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408-ФЗ первое формирование и размещение сведений реестра произойдет 1 августа 2016 года. В дальнейшем (в 2017 году и далее) сведения о принадлежности хозяйствующего субъекта к категории субъектов малого и среднего предпринимательства будут обновляться ежегодно 10 августа соответствующего календарного года на основе тех данных, которые будут в распоряжении Федеральной налоговой службы по состоянию на 1 июля. 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При этом предусмотрено ежемесячное (10 числа месяца, следующего за месяцем, в котором произошло соответствующее изменение) обновление отдельных видов сведений:</w:t>
      </w:r>
    </w:p>
    <w:p w:rsidR="002F0A5B" w:rsidRDefault="002F0A5B" w:rsidP="002F0A5B">
      <w:pPr>
        <w:jc w:val="both"/>
        <w:rPr>
          <w:sz w:val="26"/>
          <w:szCs w:val="26"/>
        </w:rPr>
      </w:pPr>
      <w:r>
        <w:rPr>
          <w:rFonts w:ascii="serif" w:hAnsi="serif"/>
          <w:sz w:val="26"/>
          <w:szCs w:val="26"/>
        </w:rPr>
        <w:t xml:space="preserve"> </w:t>
      </w:r>
      <w:r>
        <w:rPr>
          <w:sz w:val="26"/>
          <w:szCs w:val="26"/>
        </w:rPr>
        <w:t xml:space="preserve">– </w:t>
      </w:r>
      <w:r>
        <w:rPr>
          <w:rFonts w:ascii="serif" w:hAnsi="serif"/>
          <w:sz w:val="26"/>
          <w:szCs w:val="26"/>
        </w:rPr>
        <w:t xml:space="preserve">внесение сведений о вновь созданных юридических лицах, вновь зарегистрированных индивидуальных предпринимателях; </w:t>
      </w:r>
    </w:p>
    <w:p w:rsidR="002F0A5B" w:rsidRDefault="002F0A5B" w:rsidP="002F0A5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>
        <w:rPr>
          <w:rFonts w:ascii="serif" w:hAnsi="serif"/>
          <w:sz w:val="26"/>
          <w:szCs w:val="26"/>
        </w:rPr>
        <w:t>исключение сведений о юридических лицах, индивидуальных предпринимателях, прекративших деятельность;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proofErr w:type="gramStart"/>
      <w:r>
        <w:rPr>
          <w:sz w:val="26"/>
          <w:szCs w:val="26"/>
        </w:rPr>
        <w:t xml:space="preserve">– </w:t>
      </w:r>
      <w:r>
        <w:rPr>
          <w:rFonts w:ascii="serif" w:hAnsi="serif"/>
          <w:sz w:val="26"/>
          <w:szCs w:val="26"/>
        </w:rPr>
        <w:t>актуализация сведений,</w:t>
      </w:r>
      <w:r>
        <w:rPr>
          <w:sz w:val="26"/>
          <w:szCs w:val="26"/>
        </w:rPr>
        <w:t xml:space="preserve"> </w:t>
      </w:r>
      <w:r>
        <w:rPr>
          <w:rFonts w:ascii="serif" w:hAnsi="serif"/>
          <w:sz w:val="26"/>
          <w:szCs w:val="26"/>
        </w:rPr>
        <w:t xml:space="preserve"> индивидуализирующих предпринимателя (наименование</w:t>
      </w:r>
      <w:proofErr w:type="gramEnd"/>
    </w:p>
    <w:p w:rsidR="002F0A5B" w:rsidRDefault="002F0A5B" w:rsidP="002F0A5B">
      <w:pPr>
        <w:jc w:val="both"/>
        <w:rPr>
          <w:sz w:val="26"/>
          <w:szCs w:val="26"/>
        </w:rPr>
      </w:pPr>
      <w:r>
        <w:rPr>
          <w:rFonts w:ascii="serif" w:hAnsi="serif"/>
          <w:sz w:val="26"/>
          <w:szCs w:val="26"/>
        </w:rPr>
        <w:t>юридического лица или фамилия, имя и (при наличии) отчество индивидуального предпринимателя,  место нахождения или жительства, виды осуществляемой деятельности, выданные лицензии);</w:t>
      </w:r>
    </w:p>
    <w:p w:rsidR="002F0A5B" w:rsidRDefault="002F0A5B" w:rsidP="002F0A5B">
      <w:pPr>
        <w:jc w:val="both"/>
        <w:rPr>
          <w:rFonts w:ascii="serif" w:hAnsi="serif"/>
          <w:b/>
          <w:bCs/>
          <w:sz w:val="26"/>
          <w:szCs w:val="26"/>
        </w:rPr>
      </w:pPr>
      <w:r>
        <w:rPr>
          <w:sz w:val="26"/>
          <w:szCs w:val="26"/>
        </w:rPr>
        <w:t xml:space="preserve">– </w:t>
      </w:r>
      <w:r>
        <w:rPr>
          <w:rFonts w:ascii="serif" w:hAnsi="serif"/>
          <w:sz w:val="26"/>
          <w:szCs w:val="26"/>
        </w:rPr>
        <w:t>внесение сведений о производимой продукции, участии в закупках товаров, работ, услуг для нужд органов государственной власти, органов местного самоуправления и отдельных видов юридических лиц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b/>
          <w:bCs/>
          <w:sz w:val="26"/>
          <w:szCs w:val="26"/>
        </w:rPr>
        <w:t>7. Как будет проверяться достоверность сведений, которые вносятся в реестр?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sz w:val="26"/>
          <w:szCs w:val="26"/>
        </w:rPr>
        <w:t>Специального порядка не предусмотрено. Малые и средние предприятия самостоятельно несут риски представления недостоверной информации в случае, если такая информация будет использована в целях предпринимательской деятельности лицами, обратившимися к сведениям реестра.</w:t>
      </w:r>
    </w:p>
    <w:p w:rsidR="002F0A5B" w:rsidRDefault="002F0A5B" w:rsidP="002F0A5B">
      <w:pPr>
        <w:jc w:val="both"/>
        <w:rPr>
          <w:rFonts w:ascii="serif" w:hAnsi="serif"/>
          <w:b/>
          <w:bCs/>
          <w:sz w:val="26"/>
          <w:szCs w:val="26"/>
        </w:rPr>
      </w:pPr>
      <w:r>
        <w:rPr>
          <w:rFonts w:ascii="serif" w:hAnsi="serif"/>
          <w:sz w:val="26"/>
          <w:szCs w:val="26"/>
        </w:rPr>
        <w:t>В отношении данных, на основании которых ФНС России  вносятся  сведения, применяются обычные процедуры проверки, используемые для проверки сведений, содержащихся в представляемой предпринимателями налоговой отчетности.</w:t>
      </w:r>
    </w:p>
    <w:p w:rsidR="002F0A5B" w:rsidRDefault="002F0A5B" w:rsidP="002F0A5B">
      <w:pPr>
        <w:jc w:val="both"/>
        <w:rPr>
          <w:rFonts w:ascii="serif" w:hAnsi="serif"/>
          <w:b/>
          <w:bCs/>
          <w:sz w:val="26"/>
          <w:szCs w:val="26"/>
        </w:rPr>
      </w:pPr>
      <w:r>
        <w:rPr>
          <w:rFonts w:ascii="serif" w:hAnsi="serif"/>
          <w:b/>
          <w:bCs/>
          <w:sz w:val="26"/>
          <w:szCs w:val="26"/>
        </w:rPr>
        <w:t>8.Что будет происходить с организациями, сведения о которых не будут внесены</w:t>
      </w:r>
    </w:p>
    <w:p w:rsidR="002F0A5B" w:rsidRDefault="002F0A5B" w:rsidP="002F0A5B">
      <w:pPr>
        <w:jc w:val="both"/>
        <w:rPr>
          <w:rFonts w:ascii="serif" w:hAnsi="serif"/>
          <w:sz w:val="26"/>
          <w:szCs w:val="26"/>
        </w:rPr>
      </w:pPr>
      <w:r>
        <w:rPr>
          <w:rFonts w:ascii="serif" w:hAnsi="serif"/>
          <w:b/>
          <w:bCs/>
          <w:sz w:val="26"/>
          <w:szCs w:val="26"/>
        </w:rPr>
        <w:t xml:space="preserve">в единый реестр субъектов малого и среднего предпринимательства? </w:t>
      </w:r>
      <w:r>
        <w:rPr>
          <w:rFonts w:ascii="serif" w:hAnsi="serif"/>
          <w:b/>
          <w:bCs/>
          <w:sz w:val="26"/>
          <w:szCs w:val="26"/>
        </w:rPr>
        <w:lastRenderedPageBreak/>
        <w:t>Предусмотрены ли какие-то переходные положения?</w:t>
      </w:r>
    </w:p>
    <w:p w:rsidR="002F0A5B" w:rsidRDefault="002F0A5B" w:rsidP="002F0A5B">
      <w:pPr>
        <w:jc w:val="both"/>
        <w:rPr>
          <w:rFonts w:ascii="serif" w:hAnsi="serif"/>
          <w:b/>
          <w:bCs/>
          <w:sz w:val="26"/>
          <w:szCs w:val="26"/>
        </w:rPr>
      </w:pPr>
      <w:r>
        <w:rPr>
          <w:rFonts w:ascii="serif" w:hAnsi="serif"/>
          <w:sz w:val="26"/>
          <w:szCs w:val="26"/>
        </w:rPr>
        <w:t>До 1 августа 2016 года для отнесения юридических лиц и индивидуальных предпринимателей к субъектам малого и среднего предпринимательства и для отнесения их к соответствующим категориям (микр</w:t>
      </w:r>
      <w:proofErr w:type="gramStart"/>
      <w:r>
        <w:rPr>
          <w:rFonts w:ascii="serif" w:hAnsi="serif"/>
          <w:sz w:val="26"/>
          <w:szCs w:val="26"/>
        </w:rPr>
        <w:t>о-</w:t>
      </w:r>
      <w:proofErr w:type="gramEnd"/>
      <w:r>
        <w:rPr>
          <w:rFonts w:ascii="serif" w:hAnsi="serif"/>
          <w:sz w:val="26"/>
          <w:szCs w:val="26"/>
        </w:rPr>
        <w:t xml:space="preserve">, малые и средние предприятия) применяются условия, установленные статьей 4 Федерального закона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209-ФЗ (в редакции, действовавшей до дня вступления в силу Федерального закона </w:t>
      </w:r>
      <w:r>
        <w:rPr>
          <w:sz w:val="26"/>
          <w:szCs w:val="26"/>
        </w:rPr>
        <w:t>№</w:t>
      </w:r>
      <w:r>
        <w:rPr>
          <w:rFonts w:ascii="serif" w:hAnsi="serif"/>
          <w:sz w:val="26"/>
          <w:szCs w:val="26"/>
        </w:rPr>
        <w:t xml:space="preserve"> 408-ФЗ, то есть до 1 января 2016 года). </w:t>
      </w:r>
    </w:p>
    <w:p w:rsidR="002F0A5B" w:rsidRDefault="002F0A5B" w:rsidP="002F0A5B">
      <w:pPr>
        <w:jc w:val="both"/>
        <w:rPr>
          <w:sz w:val="26"/>
          <w:szCs w:val="26"/>
        </w:rPr>
      </w:pPr>
      <w:proofErr w:type="gramStart"/>
      <w:r>
        <w:rPr>
          <w:rFonts w:ascii="serif" w:hAnsi="serif"/>
          <w:b/>
          <w:bCs/>
          <w:sz w:val="26"/>
          <w:szCs w:val="26"/>
        </w:rPr>
        <w:t xml:space="preserve">Юридические лица и индивидуальные предприниматели, отвечающие условиям отнесения к субъектам малого и среднего предпринимательства, установленным статьёй 4 Федерального закона </w:t>
      </w:r>
      <w:r>
        <w:rPr>
          <w:b/>
          <w:bCs/>
          <w:sz w:val="26"/>
          <w:szCs w:val="26"/>
        </w:rPr>
        <w:t xml:space="preserve">№ </w:t>
      </w:r>
      <w:r>
        <w:rPr>
          <w:rFonts w:ascii="serif" w:hAnsi="serif"/>
          <w:b/>
          <w:bCs/>
          <w:sz w:val="26"/>
          <w:szCs w:val="26"/>
        </w:rPr>
        <w:t>209-ФЗ (в редакции, действовавшей до дня вступления в силу Федерального закона</w:t>
      </w:r>
      <w:r>
        <w:rPr>
          <w:b/>
          <w:bCs/>
          <w:sz w:val="26"/>
          <w:szCs w:val="26"/>
        </w:rPr>
        <w:t xml:space="preserve"> №</w:t>
      </w:r>
      <w:r>
        <w:rPr>
          <w:rFonts w:ascii="serif" w:hAnsi="serif"/>
          <w:b/>
          <w:bCs/>
          <w:sz w:val="26"/>
          <w:szCs w:val="26"/>
        </w:rPr>
        <w:t xml:space="preserve"> 408-ФЗ), сохраняют право на поддержку, оказанную таким юридическим лицам и индивидуальным предпринимателям до 1 августа 2016 года в соответствии с государственными программами (подпрограммами) Российской Федерации, государственными программами (подпрограммами) субъектов Российской</w:t>
      </w:r>
      <w:proofErr w:type="gramEnd"/>
      <w:r>
        <w:rPr>
          <w:rFonts w:ascii="serif" w:hAnsi="serif"/>
          <w:b/>
          <w:bCs/>
          <w:sz w:val="26"/>
          <w:szCs w:val="26"/>
        </w:rPr>
        <w:t xml:space="preserve"> Федерации и муниципальными программами (подпрограммами), содержащими мероприятия, направленные на развитие малого и среднего предпринимательства, в срок до 31 декабря 2016 года.</w:t>
      </w:r>
    </w:p>
    <w:p w:rsidR="002F0A5B" w:rsidRDefault="002F0A5B" w:rsidP="002F0A5B">
      <w:pPr>
        <w:jc w:val="both"/>
        <w:rPr>
          <w:sz w:val="26"/>
          <w:szCs w:val="26"/>
        </w:rPr>
      </w:pPr>
    </w:p>
    <w:p w:rsidR="00564264" w:rsidRDefault="002F0A5B"/>
    <w:sectPr w:rsidR="00564264" w:rsidSect="00FD3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rif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F0A5B"/>
    <w:rsid w:val="001B0C41"/>
    <w:rsid w:val="002F0A5B"/>
    <w:rsid w:val="0034699E"/>
    <w:rsid w:val="00FD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5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2470</Words>
  <Characters>14079</Characters>
  <Application>Microsoft Office Word</Application>
  <DocSecurity>0</DocSecurity>
  <Lines>117</Lines>
  <Paragraphs>33</Paragraphs>
  <ScaleCrop>false</ScaleCrop>
  <Company/>
  <LinksUpToDate>false</LinksUpToDate>
  <CharactersWithSpaces>16516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2016-09-29T11:00:00Z</dcterms:created>
  <dcterms:modified xsi:type="dcterms:W3CDTF">2016-09-29T11:02:00Z</dcterms:modified>
</cp:coreProperties>
</file>